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8"/>
        <w:gridCol w:w="2318"/>
        <w:tblGridChange w:id="0">
          <w:tblGrid>
            <w:gridCol w:w="8618"/>
            <w:gridCol w:w="2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  <w:shd w:fill="ffffff" w:val="clear"/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the website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18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WHO is the author? (AUTHORITY)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left w:w="113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it an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individual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or 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known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organization?</w:t>
            </w:r>
          </w:p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author an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expert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in this field?</w:t>
            </w:r>
          </w:p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 I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contact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author?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A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B">
            <w:pPr>
              <w:keepNext w:val="1"/>
              <w:keepLines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 is this source about? (RELEVANCE AND ACCURACY)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topic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of the website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clearly mentioned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on the main page?</w:t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relevant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my research?</w:t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accurate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 confirmed by at least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other sources of information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(print or digital)?</w:t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 sources of information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credible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serious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cited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on the site?</w:t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there links to other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serious sites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on the same topic?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WHEN was the site published (CURRENT)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on the website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up to date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links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other sites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working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up to date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E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WHY is the information published? (OBJECTIVITY)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tcMar>
              <w:top w:w="108.0" w:type="dxa"/>
              <w:left w:w="11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kind of information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am I looking for?___________________________________</w:t>
            </w:r>
          </w:p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the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goal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of the website?_______________________________________</w:t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impartial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 controversial topics, are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different perspectives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presented? Are the arguments serious?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WHERE does the information come from? (SOURCE)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dotted"/>
              <w:right w:color="000000" w:space="0" w:sz="4" w:val="dotted"/>
            </w:tcBorders>
            <w:tcMar>
              <w:top w:w="108.0" w:type="dxa"/>
              <w:left w:w="113.0" w:type="dxa"/>
              <w:bottom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provided by an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individual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 an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organization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 Write their 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information linked to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place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related to the topic of my research? 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1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284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HOW is information presented? (CLARITY AND RIGOR)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4" w:val="dotted"/>
            </w:tcBorders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it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easy to find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information needed? </w:t>
            </w:r>
          </w:p>
          <w:p w:rsidR="00000000" w:rsidDel="00000000" w:rsidP="00000000" w:rsidRDefault="00000000" w:rsidRPr="00000000" w14:paraId="00000037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there an internal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search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tool?</w:t>
            </w:r>
          </w:p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 texts and media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clearly presented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easy to consult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the texts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written in quality English?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any, are the ads separate from the content of the website?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d9d9d9" w:val="clear"/>
            <w:tcMar>
              <w:top w:w="85.0" w:type="dxa"/>
              <w:left w:w="113.0" w:type="dxa"/>
              <w:bottom w:w="85.0" w:type="dxa"/>
            </w:tcMar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Global evaluation of the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d9d9d9" w:val="clear"/>
            <w:tcMar>
              <w:top w:w="85.0" w:type="dxa"/>
              <w:bottom w:w="8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left w:w="113.0" w:type="dxa"/>
            </w:tcMar>
          </w:tcPr>
          <w:p w:rsidR="00000000" w:rsidDel="00000000" w:rsidP="00000000" w:rsidRDefault="00000000" w:rsidRPr="00000000" w14:paraId="00000043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Globally, does the website earn at least 2 stars?</w:t>
            </w:r>
          </w:p>
          <w:p w:rsidR="00000000" w:rsidDel="00000000" w:rsidP="00000000" w:rsidRDefault="00000000" w:rsidRPr="00000000" w14:paraId="00000044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Is the information relevant to the topic of my research? </w:t>
            </w:r>
          </w:p>
          <w:p w:rsidR="00000000" w:rsidDel="00000000" w:rsidP="00000000" w:rsidRDefault="00000000" w:rsidRPr="00000000" w14:paraId="00000045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Is the information reliable and confirmed by the two other sources? </w:t>
            </w:r>
          </w:p>
          <w:p w:rsidR="00000000" w:rsidDel="00000000" w:rsidP="00000000" w:rsidRDefault="00000000" w:rsidRPr="00000000" w14:paraId="00000046">
            <w:pPr>
              <w:pStyle w:val="Title"/>
              <w:keepNext w:val="1"/>
              <w:keepLines w:val="1"/>
              <w:widowControl w:val="1"/>
              <w:numPr>
                <w:ilvl w:val="0"/>
                <w:numId w:val="3"/>
              </w:numPr>
              <w:spacing w:after="0" w:before="0" w:lineRule="auto"/>
              <w:ind w:left="425" w:hanging="357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If my question is “yes” to these three questions, I can use the website as a source for my research.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1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1096" w:left="720" w:right="720" w:header="284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  <w:font w:name="Times New Roman"/>
  <w:font w:name="Courier New"/>
  <w:font w:name="Wingdings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Service national du RÉCIT, domaine des langues, adapted from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 2014, Martine Mottet. Sous licence Creative Commons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795600" cy="1800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00" cy="1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Arial Black" w:cs="Arial Black" w:eastAsia="Arial Black" w:hAnsi="Arial Black"/>
        <w:sz w:val="28"/>
        <w:szCs w:val="28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609600</wp:posOffset>
              </wp:positionH>
              <wp:positionV relativeFrom="page">
                <wp:posOffset>-219709</wp:posOffset>
              </wp:positionV>
              <wp:extent cx="597483" cy="1518603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469387">
                        <a:off x="5097080" y="3434878"/>
                        <a:ext cx="49784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0"/>
                              <w:vertAlign w:val="baseline"/>
                            </w:rPr>
                            <w:t xml:space="preserve">W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609600</wp:posOffset>
              </wp:positionH>
              <wp:positionV relativeFrom="page">
                <wp:posOffset>-219709</wp:posOffset>
              </wp:positionV>
              <wp:extent cx="597483" cy="1518603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483" cy="1518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-76199</wp:posOffset>
              </wp:positionV>
              <wp:extent cx="430149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214305" y="3541875"/>
                        <a:ext cx="4263390" cy="476250"/>
                      </a:xfrm>
                      <a:custGeom>
                        <a:rect b="b" l="l" r="r" t="t"/>
                        <a:pathLst>
                          <a:path extrusionOk="0" h="8666" w="10000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rgbClr val="595959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-76199</wp:posOffset>
              </wp:positionV>
              <wp:extent cx="4301490" cy="5143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149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-101599</wp:posOffset>
              </wp:positionV>
              <wp:extent cx="1724025" cy="61572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88750" y="3494250"/>
                        <a:ext cx="1714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   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-101599</wp:posOffset>
              </wp:positionV>
              <wp:extent cx="1724025" cy="61572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6157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-12699</wp:posOffset>
              </wp:positionV>
              <wp:extent cx="2642487" cy="45625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60000">
                        <a:off x="4032820" y="3584103"/>
                        <a:ext cx="262636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To Evaluate a Website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-12699</wp:posOffset>
              </wp:positionV>
              <wp:extent cx="2642487" cy="456257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2487" cy="456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5259867</wp:posOffset>
          </wp:positionH>
          <wp:positionV relativeFrom="paragraph">
            <wp:posOffset>-189864</wp:posOffset>
          </wp:positionV>
          <wp:extent cx="1206500" cy="734060"/>
          <wp:effectExtent b="0" l="0" r="0" t="0"/>
          <wp:wrapNone/>
          <wp:docPr descr="C:\Users\CABID1\Dropbox\CompInf-CSDD\BibliothèqueImagesSons\IdentiteGraphique_projet\logo\logo_titreGauche.png" id="5" name="image6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6.png"/>
                  <pic:cNvPicPr preferRelativeResize="0"/>
                </pic:nvPicPr>
                <pic:blipFill>
                  <a:blip r:embed="rId5"/>
                  <a:srcRect b="0" l="0" r="34504" t="0"/>
                  <a:stretch>
                    <a:fillRect/>
                  </a:stretch>
                </pic:blipFill>
                <pic:spPr>
                  <a:xfrm>
                    <a:off x="0" y="0"/>
                    <a:ext cx="1206500" cy="73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6493672</wp:posOffset>
          </wp:positionH>
          <wp:positionV relativeFrom="paragraph">
            <wp:posOffset>-128903</wp:posOffset>
          </wp:positionV>
          <wp:extent cx="346710" cy="571500"/>
          <wp:effectExtent b="0" l="0" r="0" t="0"/>
          <wp:wrapNone/>
          <wp:docPr descr="C:\Users\CABID1\Dropbox\CompInf-CSDD\BibliothèqueImagesSons\IdentiteGraphique_projet\logo\logo_titreGauche.png" id="6" name="image6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6.png"/>
                  <pic:cNvPicPr preferRelativeResize="0"/>
                </pic:nvPicPr>
                <pic:blipFill>
                  <a:blip r:embed="rId5"/>
                  <a:srcRect b="0" l="66207" r="9588" t="0"/>
                  <a:stretch>
                    <a:fillRect/>
                  </a:stretch>
                </pic:blipFill>
                <pic:spPr>
                  <a:xfrm>
                    <a:off x="0" y="0"/>
                    <a:ext cx="34671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360" w:before="48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480" w:before="9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480" w:lineRule="auto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8.0" w:type="dxa"/>
        <w:left w:w="0.0" w:type="dxa"/>
        <w:bottom w:w="10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